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43E9D">
        <w:rPr>
          <w:rFonts w:asciiTheme="minorHAnsi" w:eastAsia="Calibri" w:hAnsiTheme="minorHAnsi" w:cstheme="minorHAnsi"/>
          <w:b/>
          <w:sz w:val="24"/>
          <w:szCs w:val="24"/>
        </w:rPr>
        <w:t>Pzp</w:t>
      </w:r>
      <w:proofErr w:type="spellEnd"/>
    </w:p>
    <w:p w14:paraId="41F20A4A" w14:textId="61B8449A" w:rsidR="005B54E9" w:rsidRPr="00147673" w:rsidRDefault="00496064" w:rsidP="00043E9D">
      <w:pPr>
        <w:spacing w:before="280" w:after="280"/>
        <w:ind w:right="-709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147673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147673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9A7E73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3E228A" w:rsidRPr="003E228A">
        <w:rPr>
          <w:rFonts w:asciiTheme="minorHAnsi" w:eastAsia="Calibri" w:hAnsiTheme="minorHAnsi" w:cstheme="minorHAnsi"/>
          <w:i/>
          <w:iCs/>
          <w:sz w:val="24"/>
          <w:szCs w:val="24"/>
        </w:rPr>
        <w:t>Rozbudowę dróg powiatowych nr 3913P, nr 3949P, nr 3897P, nr 3915P o drogi rowerowe/chodniki z dopuszczeniem ruchu rowerowego w Gminie Kościan</w:t>
      </w:r>
      <w:r w:rsidR="00147673" w:rsidRPr="00147673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147673" w:rsidRPr="00147673">
        <w:rPr>
          <w:rFonts w:ascii="Calibri" w:hAnsi="Calibri" w:cs="Calibri"/>
          <w:b/>
          <w:bCs/>
          <w:color w:val="FF0000"/>
          <w:sz w:val="24"/>
          <w:szCs w:val="24"/>
        </w:rPr>
        <w:t>CZĘŚĆ 2</w:t>
      </w:r>
      <w:r w:rsidR="00147673" w:rsidRPr="0014767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147673" w:rsidRPr="00147673">
        <w:rPr>
          <w:rFonts w:ascii="Calibri" w:hAnsi="Calibri" w:cs="Calibri"/>
          <w:sz w:val="24"/>
          <w:szCs w:val="24"/>
        </w:rPr>
        <w:t xml:space="preserve"> </w:t>
      </w:r>
      <w:r w:rsidR="00147673" w:rsidRPr="00147673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Nowy Lubosz – Stary Lubosz o chodnik z dopuszczeniem ruchu rowerowego</w:t>
      </w:r>
      <w:r w:rsidR="00F66950" w:rsidRPr="00147673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9D41D8" w:rsidRPr="00043E9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9D41D8" w:rsidRPr="00043E9D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F149" w14:textId="77777777" w:rsidR="007625D5" w:rsidRDefault="007625D5">
      <w:r>
        <w:separator/>
      </w:r>
    </w:p>
  </w:endnote>
  <w:endnote w:type="continuationSeparator" w:id="0">
    <w:p w14:paraId="055462A4" w14:textId="77777777" w:rsidR="007625D5" w:rsidRDefault="0076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26AB" w14:textId="77777777" w:rsidR="007625D5" w:rsidRDefault="007625D5">
      <w:r>
        <w:separator/>
      </w:r>
    </w:p>
  </w:footnote>
  <w:footnote w:type="continuationSeparator" w:id="0">
    <w:p w14:paraId="04EA4E6C" w14:textId="77777777" w:rsidR="007625D5" w:rsidRDefault="007625D5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0050AE48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147673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118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7CA1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673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2F5D94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DCC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228A"/>
    <w:rsid w:val="003E3576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3840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5D5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951B8"/>
    <w:rsid w:val="009A217D"/>
    <w:rsid w:val="009A2364"/>
    <w:rsid w:val="009A42CB"/>
    <w:rsid w:val="009A783A"/>
    <w:rsid w:val="009A7E73"/>
    <w:rsid w:val="009B014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2026-03-05T12:59:00Z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